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396A" w14:textId="77777777" w:rsidR="00FE067E" w:rsidRDefault="00CD36CF" w:rsidP="00CC1F3B">
      <w:pPr>
        <w:pStyle w:val="TitlePageOrigin"/>
      </w:pPr>
      <w:r>
        <w:t>WEST virginia legislature</w:t>
      </w:r>
    </w:p>
    <w:p w14:paraId="78638FD7" w14:textId="110360A5" w:rsidR="00CD36CF" w:rsidRDefault="00CD36CF" w:rsidP="00CC1F3B">
      <w:pPr>
        <w:pStyle w:val="TitlePageSession"/>
      </w:pPr>
      <w:r>
        <w:t>20</w:t>
      </w:r>
      <w:r w:rsidR="007F29DD">
        <w:t>2</w:t>
      </w:r>
      <w:r w:rsidR="004D2CC5">
        <w:t>3</w:t>
      </w:r>
      <w:r>
        <w:t xml:space="preserve"> </w:t>
      </w:r>
      <w:r w:rsidR="004743A7">
        <w:t xml:space="preserve">first extraordinary </w:t>
      </w:r>
      <w:r>
        <w:t>session</w:t>
      </w:r>
    </w:p>
    <w:p w14:paraId="1E92205F" w14:textId="77777777" w:rsidR="00CD36CF" w:rsidRDefault="006A4F7C" w:rsidP="00CC1F3B">
      <w:pPr>
        <w:pStyle w:val="TitlePageBillPrefix"/>
      </w:pPr>
      <w:sdt>
        <w:sdtPr>
          <w:tag w:val="IntroDate"/>
          <w:id w:val="-1236936958"/>
          <w:placeholder>
            <w:docPart w:val="E66287040EF34D59AF3DCDE739FC4401"/>
          </w:placeholder>
          <w:text/>
        </w:sdtPr>
        <w:sdtEndPr/>
        <w:sdtContent>
          <w:r w:rsidR="00AE48A0">
            <w:t>Introduced</w:t>
          </w:r>
        </w:sdtContent>
      </w:sdt>
    </w:p>
    <w:p w14:paraId="66F09A53" w14:textId="7CBDA53E" w:rsidR="00CD36CF" w:rsidRDefault="006A4F7C" w:rsidP="00CC1F3B">
      <w:pPr>
        <w:pStyle w:val="BillNumber"/>
      </w:pPr>
      <w:sdt>
        <w:sdtPr>
          <w:tag w:val="Chamber"/>
          <w:id w:val="893011969"/>
          <w:lock w:val="sdtLocked"/>
          <w:placeholder>
            <w:docPart w:val="126FB8F1A4C84B8CA3B8295BBFC4602F"/>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97074735AFD340019A693515C9529887"/>
          </w:placeholder>
          <w:text/>
        </w:sdtPr>
        <w:sdtEndPr/>
        <w:sdtContent>
          <w:r>
            <w:t>1004</w:t>
          </w:r>
        </w:sdtContent>
      </w:sdt>
    </w:p>
    <w:p w14:paraId="375D5CBC" w14:textId="28E4FF8B" w:rsidR="00CD36CF" w:rsidRDefault="00CD36CF" w:rsidP="00CC1F3B">
      <w:pPr>
        <w:pStyle w:val="Sponsors"/>
      </w:pPr>
      <w:r>
        <w:t xml:space="preserve">By </w:t>
      </w:r>
      <w:sdt>
        <w:sdtPr>
          <w:tag w:val="Sponsors"/>
          <w:id w:val="1589585889"/>
          <w:placeholder>
            <w:docPart w:val="26E10A27773749C4BACD06F6C1C9E36B"/>
          </w:placeholder>
          <w:text w:multiLine="1"/>
        </w:sdtPr>
        <w:sdtEndPr/>
        <w:sdtContent>
          <w:r w:rsidR="00E7648B">
            <w:t>Senators Blair (Mr. President) and Woelfel</w:t>
          </w:r>
          <w:r w:rsidR="00E7648B">
            <w:br/>
            <w:t>[By Request of the Executive]</w:t>
          </w:r>
        </w:sdtContent>
      </w:sdt>
    </w:p>
    <w:p w14:paraId="13BB786F" w14:textId="5EC32DE2" w:rsidR="00E831B3" w:rsidRDefault="006C612F" w:rsidP="006A4F7C">
      <w:pPr>
        <w:pStyle w:val="References"/>
      </w:pPr>
      <w:r>
        <w:t>[</w:t>
      </w:r>
      <w:r w:rsidR="00E7648B">
        <w:t xml:space="preserve">Introduced </w:t>
      </w:r>
      <w:r w:rsidR="006A4F7C">
        <w:t>August 6, 2023</w:t>
      </w:r>
      <w:r>
        <w:t>]</w:t>
      </w:r>
    </w:p>
    <w:p w14:paraId="718251BF" w14:textId="1F624C73" w:rsidR="004743A7" w:rsidRPr="00AF7EC2" w:rsidRDefault="0000526A" w:rsidP="004743A7">
      <w:pPr>
        <w:pStyle w:val="TitleSection"/>
        <w:rPr>
          <w:color w:val="auto"/>
        </w:rPr>
      </w:pPr>
      <w:r>
        <w:lastRenderedPageBreak/>
        <w:t>A BILL</w:t>
      </w:r>
      <w:r w:rsidR="004743A7">
        <w:t xml:space="preserve"> </w:t>
      </w:r>
      <w:r w:rsidR="004743A7" w:rsidRPr="00AF7EC2">
        <w:rPr>
          <w:color w:val="auto"/>
        </w:rPr>
        <w:t>making a supplementary appropriation of public moneys out of the Treasury from the balance</w:t>
      </w:r>
      <w:r w:rsidR="004743A7">
        <w:rPr>
          <w:color w:val="auto"/>
        </w:rPr>
        <w:t>s</w:t>
      </w:r>
      <w:r w:rsidR="004743A7" w:rsidRPr="00AF7EC2">
        <w:rPr>
          <w:color w:val="auto"/>
        </w:rPr>
        <w:t xml:space="preserve"> of moneys remaining unappropriated for the fiscal year ending June 30, 202</w:t>
      </w:r>
      <w:r w:rsidR="004743A7">
        <w:rPr>
          <w:color w:val="auto"/>
        </w:rPr>
        <w:t>4</w:t>
      </w:r>
      <w:r w:rsidR="004743A7" w:rsidRPr="00AF7EC2">
        <w:rPr>
          <w:color w:val="auto"/>
        </w:rPr>
        <w:t xml:space="preserve">, to the Department of </w:t>
      </w:r>
      <w:r w:rsidR="004743A7">
        <w:rPr>
          <w:color w:val="auto"/>
        </w:rPr>
        <w:t>Homeland Security</w:t>
      </w:r>
      <w:r w:rsidR="004743A7" w:rsidRPr="00AF7EC2">
        <w:rPr>
          <w:color w:val="auto"/>
        </w:rPr>
        <w:t xml:space="preserve">, Division of </w:t>
      </w:r>
      <w:r w:rsidR="004743A7">
        <w:rPr>
          <w:color w:val="auto"/>
        </w:rPr>
        <w:t>Corrections and Rehabilitation</w:t>
      </w:r>
      <w:r w:rsidR="004743A7" w:rsidRPr="00AF7EC2">
        <w:rPr>
          <w:color w:val="auto"/>
        </w:rPr>
        <w:t xml:space="preserve"> – </w:t>
      </w:r>
      <w:r w:rsidR="004743A7">
        <w:rPr>
          <w:color w:val="auto"/>
        </w:rPr>
        <w:t>Parolee Supervision Fees</w:t>
      </w:r>
      <w:r w:rsidR="004743A7" w:rsidRPr="00AF7EC2">
        <w:rPr>
          <w:color w:val="auto"/>
        </w:rPr>
        <w:t xml:space="preserve">, fund </w:t>
      </w:r>
      <w:r w:rsidR="004743A7">
        <w:rPr>
          <w:color w:val="auto"/>
        </w:rPr>
        <w:t>6362</w:t>
      </w:r>
      <w:r w:rsidR="004743A7" w:rsidRPr="00AF7EC2">
        <w:rPr>
          <w:color w:val="auto"/>
        </w:rPr>
        <w:t>, fiscal year 202</w:t>
      </w:r>
      <w:r w:rsidR="004743A7">
        <w:rPr>
          <w:color w:val="auto"/>
        </w:rPr>
        <w:t>4</w:t>
      </w:r>
      <w:r w:rsidR="004743A7" w:rsidRPr="00AF7EC2">
        <w:rPr>
          <w:color w:val="auto"/>
        </w:rPr>
        <w:t xml:space="preserve">, organization </w:t>
      </w:r>
      <w:r w:rsidR="004743A7">
        <w:rPr>
          <w:color w:val="auto"/>
        </w:rPr>
        <w:t>0608</w:t>
      </w:r>
      <w:r w:rsidR="004743A7" w:rsidRPr="00AF7EC2">
        <w:rPr>
          <w:color w:val="auto"/>
        </w:rPr>
        <w:t>,</w:t>
      </w:r>
      <w:r w:rsidR="004743A7">
        <w:rPr>
          <w:color w:val="auto"/>
        </w:rPr>
        <w:t xml:space="preserve"> and to the </w:t>
      </w:r>
      <w:r w:rsidR="004743A7" w:rsidRPr="00AF7EC2">
        <w:rPr>
          <w:color w:val="auto"/>
        </w:rPr>
        <w:t xml:space="preserve">Department of </w:t>
      </w:r>
      <w:r w:rsidR="004743A7">
        <w:rPr>
          <w:color w:val="auto"/>
        </w:rPr>
        <w:t>Homeland Security</w:t>
      </w:r>
      <w:r w:rsidR="004743A7" w:rsidRPr="00AF7EC2">
        <w:rPr>
          <w:color w:val="auto"/>
        </w:rPr>
        <w:t xml:space="preserve">, Division of </w:t>
      </w:r>
      <w:r w:rsidR="004743A7">
        <w:rPr>
          <w:color w:val="auto"/>
        </w:rPr>
        <w:t>Corrections and Rehabilitation</w:t>
      </w:r>
      <w:r w:rsidR="004743A7" w:rsidRPr="00AF7EC2">
        <w:rPr>
          <w:color w:val="auto"/>
        </w:rPr>
        <w:t xml:space="preserve"> –</w:t>
      </w:r>
      <w:r w:rsidR="006D4CD6">
        <w:rPr>
          <w:color w:val="auto"/>
        </w:rPr>
        <w:t xml:space="preserve"> </w:t>
      </w:r>
      <w:r w:rsidR="004743A7">
        <w:rPr>
          <w:color w:val="auto"/>
        </w:rPr>
        <w:t>Regional Jail and Correctional Facility Authority</w:t>
      </w:r>
      <w:r w:rsidR="004743A7" w:rsidRPr="00AF7EC2">
        <w:rPr>
          <w:color w:val="auto"/>
        </w:rPr>
        <w:t xml:space="preserve">, fund </w:t>
      </w:r>
      <w:r w:rsidR="004743A7">
        <w:rPr>
          <w:color w:val="auto"/>
        </w:rPr>
        <w:t>6675</w:t>
      </w:r>
      <w:r w:rsidR="004743A7" w:rsidRPr="00AF7EC2">
        <w:rPr>
          <w:color w:val="auto"/>
        </w:rPr>
        <w:t>, fiscal year 202</w:t>
      </w:r>
      <w:r w:rsidR="004743A7">
        <w:rPr>
          <w:color w:val="auto"/>
        </w:rPr>
        <w:t>4</w:t>
      </w:r>
      <w:r w:rsidR="004743A7" w:rsidRPr="00AF7EC2">
        <w:rPr>
          <w:color w:val="auto"/>
        </w:rPr>
        <w:t xml:space="preserve">, organization </w:t>
      </w:r>
      <w:r w:rsidR="004743A7">
        <w:rPr>
          <w:color w:val="auto"/>
        </w:rPr>
        <w:t>0608</w:t>
      </w:r>
      <w:r w:rsidR="006A4F7C">
        <w:rPr>
          <w:color w:val="auto"/>
        </w:rPr>
        <w:t>,</w:t>
      </w:r>
      <w:r w:rsidR="004743A7" w:rsidRPr="00AF7EC2">
        <w:rPr>
          <w:color w:val="auto"/>
        </w:rPr>
        <w:t xml:space="preserve"> by supplementing and amending the appropriations for the fiscal year ending June 30, 202</w:t>
      </w:r>
      <w:r w:rsidR="004743A7">
        <w:rPr>
          <w:color w:val="auto"/>
        </w:rPr>
        <w:t>4</w:t>
      </w:r>
      <w:r w:rsidR="004743A7" w:rsidRPr="00AF7EC2">
        <w:rPr>
          <w:color w:val="auto"/>
        </w:rPr>
        <w:t>.</w:t>
      </w:r>
    </w:p>
    <w:p w14:paraId="2F870001" w14:textId="77777777" w:rsidR="004743A7" w:rsidRPr="00AF7EC2" w:rsidRDefault="004743A7" w:rsidP="004743A7">
      <w:pPr>
        <w:pStyle w:val="EnactingClause"/>
        <w:rPr>
          <w:color w:val="auto"/>
        </w:rPr>
        <w:sectPr w:rsidR="004743A7" w:rsidRPr="00AF7EC2" w:rsidSect="00E7648B">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6917E454" w14:textId="4A97F66A" w:rsidR="004743A7" w:rsidRPr="00AF7EC2" w:rsidRDefault="004743A7" w:rsidP="004743A7">
      <w:pPr>
        <w:widowControl w:val="0"/>
        <w:ind w:firstLine="720"/>
        <w:jc w:val="both"/>
        <w:rPr>
          <w:rFonts w:eastAsia="Calibri"/>
          <w:color w:val="auto"/>
        </w:rPr>
      </w:pPr>
      <w:r w:rsidRPr="00AF7EC2">
        <w:rPr>
          <w:rFonts w:eastAsia="Calibri"/>
          <w:color w:val="auto"/>
        </w:rPr>
        <w:t>Whereas, The Governor has established that there now remains an unappropriated balance</w:t>
      </w:r>
      <w:r>
        <w:rPr>
          <w:rFonts w:eastAsia="Calibri"/>
          <w:color w:val="auto"/>
        </w:rPr>
        <w:t>s</w:t>
      </w:r>
      <w:r w:rsidRPr="00AF7EC2">
        <w:rPr>
          <w:rFonts w:eastAsia="Calibri"/>
          <w:color w:val="auto"/>
        </w:rPr>
        <w:t xml:space="preserve"> in the </w:t>
      </w:r>
      <w:r w:rsidRPr="00AF7EC2">
        <w:rPr>
          <w:color w:val="auto"/>
        </w:rPr>
        <w:t xml:space="preserve">Department of </w:t>
      </w:r>
      <w:r>
        <w:rPr>
          <w:color w:val="auto"/>
        </w:rPr>
        <w:t>Homeland Security</w:t>
      </w:r>
      <w:r w:rsidRPr="00AF7EC2">
        <w:rPr>
          <w:color w:val="auto"/>
        </w:rPr>
        <w:t xml:space="preserve">, Division of </w:t>
      </w:r>
      <w:r>
        <w:rPr>
          <w:color w:val="auto"/>
        </w:rPr>
        <w:t>Corrections and Rehabilitation</w:t>
      </w:r>
      <w:r w:rsidRPr="00AF7EC2">
        <w:rPr>
          <w:color w:val="auto"/>
        </w:rPr>
        <w:t xml:space="preserve"> – </w:t>
      </w:r>
      <w:r>
        <w:rPr>
          <w:color w:val="auto"/>
        </w:rPr>
        <w:t>Parolee Supervision Fees</w:t>
      </w:r>
      <w:r w:rsidRPr="00AF7EC2">
        <w:rPr>
          <w:color w:val="auto"/>
        </w:rPr>
        <w:t xml:space="preserve">, fund </w:t>
      </w:r>
      <w:r>
        <w:rPr>
          <w:color w:val="auto"/>
        </w:rPr>
        <w:t>6362</w:t>
      </w:r>
      <w:r w:rsidRPr="00AF7EC2">
        <w:rPr>
          <w:color w:val="auto"/>
        </w:rPr>
        <w:t>, fiscal year 202</w:t>
      </w:r>
      <w:r>
        <w:rPr>
          <w:color w:val="auto"/>
        </w:rPr>
        <w:t>4</w:t>
      </w:r>
      <w:r w:rsidRPr="00AF7EC2">
        <w:rPr>
          <w:color w:val="auto"/>
        </w:rPr>
        <w:t xml:space="preserve">, organization </w:t>
      </w:r>
      <w:r>
        <w:rPr>
          <w:color w:val="auto"/>
        </w:rPr>
        <w:t>0608</w:t>
      </w:r>
      <w:r w:rsidRPr="00AF7EC2">
        <w:rPr>
          <w:color w:val="auto"/>
        </w:rPr>
        <w:t>,</w:t>
      </w:r>
      <w:r>
        <w:rPr>
          <w:color w:val="auto"/>
        </w:rPr>
        <w:t xml:space="preserve"> and</w:t>
      </w:r>
      <w:r w:rsidR="000002A5">
        <w:rPr>
          <w:color w:val="auto"/>
        </w:rPr>
        <w:t xml:space="preserve"> in</w:t>
      </w:r>
      <w:r>
        <w:rPr>
          <w:color w:val="auto"/>
        </w:rPr>
        <w:t xml:space="preserve"> the </w:t>
      </w:r>
      <w:r w:rsidRPr="00AF7EC2">
        <w:rPr>
          <w:color w:val="auto"/>
        </w:rPr>
        <w:t xml:space="preserve">Department of </w:t>
      </w:r>
      <w:r>
        <w:rPr>
          <w:color w:val="auto"/>
        </w:rPr>
        <w:t>Homeland Security</w:t>
      </w:r>
      <w:r w:rsidRPr="00AF7EC2">
        <w:rPr>
          <w:color w:val="auto"/>
        </w:rPr>
        <w:t xml:space="preserve">, Division of </w:t>
      </w:r>
      <w:r>
        <w:rPr>
          <w:color w:val="auto"/>
        </w:rPr>
        <w:t>Corrections and Rehabilitation</w:t>
      </w:r>
      <w:r w:rsidRPr="00AF7EC2">
        <w:rPr>
          <w:color w:val="auto"/>
        </w:rPr>
        <w:t xml:space="preserve"> –</w:t>
      </w:r>
      <w:r w:rsidR="006D4CD6">
        <w:rPr>
          <w:color w:val="auto"/>
        </w:rPr>
        <w:t xml:space="preserve"> </w:t>
      </w:r>
      <w:r>
        <w:rPr>
          <w:color w:val="auto"/>
        </w:rPr>
        <w:t>Regional Jail and Correctional Facility Authority</w:t>
      </w:r>
      <w:r w:rsidRPr="00AF7EC2">
        <w:rPr>
          <w:color w:val="auto"/>
        </w:rPr>
        <w:t xml:space="preserve">, fund </w:t>
      </w:r>
      <w:r>
        <w:rPr>
          <w:color w:val="auto"/>
        </w:rPr>
        <w:t>6675</w:t>
      </w:r>
      <w:r w:rsidRPr="00AF7EC2">
        <w:rPr>
          <w:color w:val="auto"/>
        </w:rPr>
        <w:t>, fiscal year 202</w:t>
      </w:r>
      <w:r>
        <w:rPr>
          <w:color w:val="auto"/>
        </w:rPr>
        <w:t>4</w:t>
      </w:r>
      <w:r w:rsidRPr="00AF7EC2">
        <w:rPr>
          <w:color w:val="auto"/>
        </w:rPr>
        <w:t xml:space="preserve">, organization </w:t>
      </w:r>
      <w:r>
        <w:rPr>
          <w:color w:val="auto"/>
        </w:rPr>
        <w:t>0608</w:t>
      </w:r>
      <w:r w:rsidRPr="00AF7EC2">
        <w:rPr>
          <w:color w:val="auto"/>
        </w:rPr>
        <w:t xml:space="preserve">, that is available for expenditure during the </w:t>
      </w:r>
      <w:r w:rsidRPr="00AF7EC2">
        <w:rPr>
          <w:rFonts w:eastAsia="Calibri"/>
          <w:color w:val="auto"/>
        </w:rPr>
        <w:t>fiscal year ending June 30, 202</w:t>
      </w:r>
      <w:r>
        <w:rPr>
          <w:rFonts w:eastAsia="Calibri"/>
          <w:color w:val="auto"/>
        </w:rPr>
        <w:t>4</w:t>
      </w:r>
      <w:r w:rsidRPr="00AF7EC2">
        <w:rPr>
          <w:rFonts w:eastAsia="Calibri"/>
          <w:color w:val="auto"/>
        </w:rPr>
        <w:t>, which is hereby appropriated by the terms of this supplementary appropriation bill; therefore</w:t>
      </w:r>
    </w:p>
    <w:p w14:paraId="549F4CAC" w14:textId="77777777" w:rsidR="004743A7" w:rsidRPr="00AF7EC2" w:rsidRDefault="004743A7" w:rsidP="004743A7">
      <w:pPr>
        <w:pStyle w:val="EnactingClause"/>
        <w:rPr>
          <w:color w:val="auto"/>
        </w:rPr>
      </w:pPr>
      <w:r w:rsidRPr="00AF7EC2">
        <w:rPr>
          <w:color w:val="auto"/>
        </w:rPr>
        <w:t>Be it enacted by the Legislature of West Virginia:</w:t>
      </w:r>
    </w:p>
    <w:p w14:paraId="7E4D3A5F" w14:textId="77777777" w:rsidR="004743A7" w:rsidRPr="00AF7EC2" w:rsidRDefault="004743A7" w:rsidP="004743A7">
      <w:pPr>
        <w:pStyle w:val="EnactingSection"/>
        <w:ind w:firstLine="0"/>
        <w:rPr>
          <w:color w:val="auto"/>
        </w:rPr>
        <w:sectPr w:rsidR="004743A7" w:rsidRPr="00AF7EC2" w:rsidSect="00BF7217">
          <w:type w:val="continuous"/>
          <w:pgSz w:w="12240" w:h="15840" w:code="1"/>
          <w:pgMar w:top="1440" w:right="1440" w:bottom="1440" w:left="1440" w:header="720" w:footer="720" w:gutter="0"/>
          <w:lnNumType w:countBy="1" w:restart="continuous"/>
          <w:cols w:space="720"/>
          <w:titlePg/>
          <w:docGrid w:linePitch="360"/>
        </w:sectPr>
      </w:pPr>
    </w:p>
    <w:p w14:paraId="73C5512F" w14:textId="42A783DF" w:rsidR="004743A7" w:rsidRPr="00AF7EC2" w:rsidRDefault="004743A7" w:rsidP="004743A7">
      <w:pPr>
        <w:pStyle w:val="EnactingSection"/>
        <w:rPr>
          <w:color w:val="auto"/>
        </w:rPr>
      </w:pPr>
      <w:r w:rsidRPr="00AF7EC2">
        <w:rPr>
          <w:color w:val="auto"/>
        </w:rPr>
        <w:t>That the total appropriation for the fiscal year ending June 30, 202</w:t>
      </w:r>
      <w:r>
        <w:rPr>
          <w:color w:val="auto"/>
        </w:rPr>
        <w:t>4</w:t>
      </w:r>
      <w:r w:rsidRPr="00AF7EC2">
        <w:rPr>
          <w:color w:val="auto"/>
        </w:rPr>
        <w:t xml:space="preserve">, to fund </w:t>
      </w:r>
      <w:r>
        <w:rPr>
          <w:color w:val="auto"/>
        </w:rPr>
        <w:t>6362</w:t>
      </w:r>
      <w:r w:rsidRPr="00AF7EC2">
        <w:rPr>
          <w:color w:val="auto"/>
        </w:rPr>
        <w:t>, fiscal year 202</w:t>
      </w:r>
      <w:r>
        <w:rPr>
          <w:color w:val="auto"/>
        </w:rPr>
        <w:t>4</w:t>
      </w:r>
      <w:r w:rsidRPr="00AF7EC2">
        <w:rPr>
          <w:color w:val="auto"/>
        </w:rPr>
        <w:t>, organization 0</w:t>
      </w:r>
      <w:r>
        <w:rPr>
          <w:color w:val="auto"/>
        </w:rPr>
        <w:t>608</w:t>
      </w:r>
      <w:r w:rsidRPr="00AF7EC2">
        <w:rPr>
          <w:color w:val="auto"/>
        </w:rPr>
        <w:t>, be supplemented and amended by increasing an existing item of appropriation as follows:</w:t>
      </w:r>
    </w:p>
    <w:p w14:paraId="73C86FE2" w14:textId="77777777" w:rsidR="004743A7" w:rsidRPr="00AF7EC2" w:rsidRDefault="004743A7" w:rsidP="004743A7">
      <w:pPr>
        <w:pStyle w:val="ChapterHeading"/>
        <w:suppressLineNumbers w:val="0"/>
        <w:rPr>
          <w:color w:val="auto"/>
        </w:rPr>
      </w:pPr>
      <w:r w:rsidRPr="00AF7EC2">
        <w:rPr>
          <w:color w:val="auto"/>
        </w:rPr>
        <w:t>Title II – Appropriations.</w:t>
      </w:r>
    </w:p>
    <w:p w14:paraId="6B791C06" w14:textId="77777777" w:rsidR="004743A7" w:rsidRPr="00AF7EC2" w:rsidRDefault="004743A7" w:rsidP="004743A7">
      <w:pPr>
        <w:pStyle w:val="SectionHeading"/>
        <w:suppressLineNumbers w:val="0"/>
        <w:ind w:firstLine="0"/>
        <w:rPr>
          <w:color w:val="auto"/>
        </w:rPr>
      </w:pPr>
      <w:r w:rsidRPr="00AF7EC2">
        <w:rPr>
          <w:color w:val="auto"/>
        </w:rPr>
        <w:t>Sec. 3. Appropriations from other funds.</w:t>
      </w:r>
    </w:p>
    <w:p w14:paraId="2034F3D0" w14:textId="1F5A77B7" w:rsidR="004743A7" w:rsidRPr="006D4CD6" w:rsidRDefault="004743A7" w:rsidP="004743A7">
      <w:pPr>
        <w:pStyle w:val="ChapterHeading"/>
        <w:suppressLineNumbers w:val="0"/>
        <w:rPr>
          <w:color w:val="auto"/>
          <w:sz w:val="24"/>
          <w:szCs w:val="20"/>
        </w:rPr>
      </w:pPr>
      <w:r w:rsidRPr="006D4CD6">
        <w:rPr>
          <w:color w:val="auto"/>
          <w:sz w:val="24"/>
          <w:szCs w:val="20"/>
        </w:rPr>
        <w:t>department of Homeland Security</w:t>
      </w:r>
    </w:p>
    <w:p w14:paraId="2A7A401D" w14:textId="6D80538A" w:rsidR="004743A7" w:rsidRPr="00AF7EC2" w:rsidRDefault="004743A7" w:rsidP="004743A7">
      <w:pPr>
        <w:pStyle w:val="ItemNumber"/>
        <w:rPr>
          <w:color w:val="auto"/>
        </w:rPr>
      </w:pPr>
      <w:r>
        <w:rPr>
          <w:color w:val="auto"/>
        </w:rPr>
        <w:t>239</w:t>
      </w:r>
      <w:r w:rsidRPr="00AF7EC2">
        <w:rPr>
          <w:color w:val="auto"/>
        </w:rPr>
        <w:t xml:space="preserve"> </w:t>
      </w:r>
      <w:r>
        <w:rPr>
          <w:color w:val="auto"/>
        </w:rPr>
        <w:t>–</w:t>
      </w:r>
      <w:r w:rsidRPr="00AF7EC2">
        <w:rPr>
          <w:color w:val="auto"/>
        </w:rPr>
        <w:t xml:space="preserve"> </w:t>
      </w:r>
      <w:r>
        <w:rPr>
          <w:color w:val="auto"/>
        </w:rPr>
        <w:t>Division of Corrections and Rehabilitation</w:t>
      </w:r>
      <w:r w:rsidRPr="00AF7EC2">
        <w:rPr>
          <w:color w:val="auto"/>
        </w:rPr>
        <w:t xml:space="preserve"> –</w:t>
      </w:r>
    </w:p>
    <w:p w14:paraId="2EFA724D" w14:textId="54B7B344" w:rsidR="004743A7" w:rsidRPr="00AF7EC2" w:rsidRDefault="004743A7" w:rsidP="004743A7">
      <w:pPr>
        <w:pStyle w:val="ItemNumber"/>
        <w:rPr>
          <w:color w:val="auto"/>
        </w:rPr>
      </w:pPr>
      <w:r>
        <w:rPr>
          <w:color w:val="auto"/>
        </w:rPr>
        <w:t>Parolee Supervision Fees</w:t>
      </w:r>
      <w:r w:rsidRPr="00AF7EC2">
        <w:rPr>
          <w:color w:val="auto"/>
        </w:rPr>
        <w:t xml:space="preserve"> </w:t>
      </w:r>
      <w:r w:rsidRPr="00AF7EC2">
        <w:rPr>
          <w:color w:val="auto"/>
        </w:rPr>
        <w:tab/>
      </w:r>
    </w:p>
    <w:p w14:paraId="58FFBEAD" w14:textId="150628E4" w:rsidR="004743A7" w:rsidRPr="00AF7EC2" w:rsidRDefault="004743A7" w:rsidP="004743A7">
      <w:pPr>
        <w:pStyle w:val="Codecitation"/>
        <w:rPr>
          <w:color w:val="auto"/>
        </w:rPr>
      </w:pPr>
      <w:r w:rsidRPr="00AF7EC2">
        <w:rPr>
          <w:color w:val="auto"/>
        </w:rPr>
        <w:t xml:space="preserve"> (W</w:t>
      </w:r>
      <w:r w:rsidR="006D4CD6">
        <w:rPr>
          <w:color w:val="auto"/>
        </w:rPr>
        <w:t>.</w:t>
      </w:r>
      <w:r w:rsidRPr="00AF7EC2">
        <w:rPr>
          <w:color w:val="auto"/>
        </w:rPr>
        <w:t>V</w:t>
      </w:r>
      <w:r w:rsidR="006D4CD6">
        <w:rPr>
          <w:color w:val="auto"/>
        </w:rPr>
        <w:t>.</w:t>
      </w:r>
      <w:r w:rsidRPr="00AF7EC2">
        <w:rPr>
          <w:color w:val="auto"/>
        </w:rPr>
        <w:t xml:space="preserve"> Code Chapter </w:t>
      </w:r>
      <w:r>
        <w:rPr>
          <w:color w:val="auto"/>
        </w:rPr>
        <w:t>15A</w:t>
      </w:r>
      <w:r w:rsidRPr="00AF7EC2">
        <w:rPr>
          <w:color w:val="auto"/>
        </w:rPr>
        <w:t>)</w:t>
      </w:r>
    </w:p>
    <w:p w14:paraId="6642D05B" w14:textId="48F3A6FD" w:rsidR="004743A7" w:rsidRPr="00AF7EC2" w:rsidRDefault="004743A7" w:rsidP="004743A7">
      <w:pPr>
        <w:pStyle w:val="Fund-FY-Org"/>
        <w:rPr>
          <w:color w:val="auto"/>
          <w:u w:val="single"/>
        </w:rPr>
      </w:pPr>
      <w:r w:rsidRPr="00AF7EC2">
        <w:rPr>
          <w:color w:val="auto"/>
        </w:rPr>
        <w:t xml:space="preserve">Fund </w:t>
      </w:r>
      <w:r>
        <w:rPr>
          <w:color w:val="auto"/>
          <w:u w:val="single"/>
        </w:rPr>
        <w:t>6362</w:t>
      </w:r>
      <w:r w:rsidRPr="00AF7EC2">
        <w:rPr>
          <w:color w:val="auto"/>
        </w:rPr>
        <w:t xml:space="preserve"> FY </w:t>
      </w:r>
      <w:r w:rsidRPr="00AF7EC2">
        <w:rPr>
          <w:color w:val="auto"/>
          <w:u w:val="single"/>
        </w:rPr>
        <w:t>202</w:t>
      </w:r>
      <w:r>
        <w:rPr>
          <w:color w:val="auto"/>
          <w:u w:val="single"/>
        </w:rPr>
        <w:t>4</w:t>
      </w:r>
      <w:r w:rsidRPr="00AF7EC2">
        <w:rPr>
          <w:color w:val="auto"/>
        </w:rPr>
        <w:t xml:space="preserve"> Org </w:t>
      </w:r>
      <w:r w:rsidRPr="004743A7">
        <w:rPr>
          <w:color w:val="auto"/>
          <w:u w:val="single"/>
        </w:rPr>
        <w:t>0608</w:t>
      </w:r>
    </w:p>
    <w:p w14:paraId="2C402746" w14:textId="77777777" w:rsidR="004743A7" w:rsidRPr="00AF7EC2" w:rsidRDefault="004743A7" w:rsidP="004743A7">
      <w:pPr>
        <w:pStyle w:val="AppropriationHeader"/>
        <w:rPr>
          <w:color w:val="auto"/>
        </w:rPr>
      </w:pPr>
      <w:r w:rsidRPr="00AF7EC2">
        <w:rPr>
          <w:color w:val="auto"/>
        </w:rPr>
        <w:lastRenderedPageBreak/>
        <w:tab/>
        <w:t>Appro-</w:t>
      </w:r>
      <w:r w:rsidRPr="00AF7EC2">
        <w:rPr>
          <w:color w:val="auto"/>
        </w:rPr>
        <w:tab/>
        <w:t>Other</w:t>
      </w:r>
    </w:p>
    <w:p w14:paraId="342F77B4" w14:textId="77777777" w:rsidR="004743A7" w:rsidRPr="00AF7EC2" w:rsidRDefault="004743A7" w:rsidP="004743A7">
      <w:pPr>
        <w:pStyle w:val="AppropriationHeader"/>
        <w:rPr>
          <w:color w:val="auto"/>
        </w:rPr>
      </w:pPr>
      <w:r w:rsidRPr="00AF7EC2">
        <w:rPr>
          <w:color w:val="auto"/>
        </w:rPr>
        <w:tab/>
        <w:t>priation</w:t>
      </w:r>
      <w:r w:rsidRPr="00AF7EC2">
        <w:rPr>
          <w:color w:val="auto"/>
        </w:rPr>
        <w:tab/>
        <w:t>Funds</w:t>
      </w:r>
    </w:p>
    <w:p w14:paraId="1C1014FA" w14:textId="77777777" w:rsidR="004743A7" w:rsidRPr="00AF7EC2" w:rsidRDefault="004743A7" w:rsidP="004743A7">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30017378" w14:textId="561EB9BF" w:rsidR="004743A7" w:rsidRDefault="004743A7" w:rsidP="004743A7">
      <w:pPr>
        <w:pStyle w:val="SupplementalText"/>
        <w:numPr>
          <w:ilvl w:val="0"/>
          <w:numId w:val="4"/>
        </w:numPr>
        <w:rPr>
          <w:color w:val="auto"/>
        </w:rPr>
      </w:pPr>
      <w:r>
        <w:rPr>
          <w:color w:val="auto"/>
        </w:rPr>
        <w:t>Personal Services and Employee Benefits</w:t>
      </w:r>
      <w:r w:rsidRPr="00AF7EC2">
        <w:rPr>
          <w:color w:val="auto"/>
        </w:rPr>
        <w:tab/>
      </w:r>
      <w:r w:rsidRPr="00AF7EC2">
        <w:rPr>
          <w:color w:val="auto"/>
        </w:rPr>
        <w:tab/>
        <w:t>00</w:t>
      </w:r>
      <w:r>
        <w:rPr>
          <w:color w:val="auto"/>
        </w:rPr>
        <w:t>100</w:t>
      </w:r>
      <w:r w:rsidRPr="00AF7EC2">
        <w:rPr>
          <w:color w:val="auto"/>
        </w:rPr>
        <w:tab/>
      </w:r>
      <w:r>
        <w:rPr>
          <w:color w:val="auto"/>
        </w:rPr>
        <w:t>$</w:t>
      </w:r>
      <w:r w:rsidRPr="00AF7EC2">
        <w:rPr>
          <w:color w:val="auto"/>
        </w:rPr>
        <w:tab/>
      </w:r>
      <w:r w:rsidR="00721609">
        <w:rPr>
          <w:color w:val="auto"/>
        </w:rPr>
        <w:t>27,533</w:t>
      </w:r>
    </w:p>
    <w:p w14:paraId="334CF4C3" w14:textId="3EEF8FDE" w:rsidR="004743A7" w:rsidRPr="00AF7EC2" w:rsidRDefault="004743A7" w:rsidP="004743A7">
      <w:pPr>
        <w:pStyle w:val="EnactingSection"/>
        <w:rPr>
          <w:color w:val="auto"/>
        </w:rPr>
      </w:pPr>
      <w:r>
        <w:rPr>
          <w:color w:val="auto"/>
        </w:rPr>
        <w:t>And, t</w:t>
      </w:r>
      <w:r w:rsidRPr="00AF7EC2">
        <w:rPr>
          <w:color w:val="auto"/>
        </w:rPr>
        <w:t>hat the total appropriation for the fiscal year ending June 30, 202</w:t>
      </w:r>
      <w:r>
        <w:rPr>
          <w:color w:val="auto"/>
        </w:rPr>
        <w:t>4</w:t>
      </w:r>
      <w:r w:rsidRPr="00AF7EC2">
        <w:rPr>
          <w:color w:val="auto"/>
        </w:rPr>
        <w:t xml:space="preserve">, to fund </w:t>
      </w:r>
      <w:r>
        <w:rPr>
          <w:color w:val="auto"/>
        </w:rPr>
        <w:t>6675</w:t>
      </w:r>
      <w:r w:rsidRPr="00AF7EC2">
        <w:rPr>
          <w:color w:val="auto"/>
        </w:rPr>
        <w:t>, fiscal year 202</w:t>
      </w:r>
      <w:r>
        <w:rPr>
          <w:color w:val="auto"/>
        </w:rPr>
        <w:t>4</w:t>
      </w:r>
      <w:r w:rsidRPr="00AF7EC2">
        <w:rPr>
          <w:color w:val="auto"/>
        </w:rPr>
        <w:t>, organization 0</w:t>
      </w:r>
      <w:r>
        <w:rPr>
          <w:color w:val="auto"/>
        </w:rPr>
        <w:t>608</w:t>
      </w:r>
      <w:r w:rsidRPr="00AF7EC2">
        <w:rPr>
          <w:color w:val="auto"/>
        </w:rPr>
        <w:t>, be supplemented and amended by increasing an existing item of appropriation as follows:</w:t>
      </w:r>
    </w:p>
    <w:p w14:paraId="2A56B854" w14:textId="77777777" w:rsidR="004743A7" w:rsidRPr="00AF7EC2" w:rsidRDefault="004743A7" w:rsidP="004743A7">
      <w:pPr>
        <w:pStyle w:val="ChapterHeading"/>
        <w:suppressLineNumbers w:val="0"/>
        <w:rPr>
          <w:color w:val="auto"/>
        </w:rPr>
      </w:pPr>
      <w:r w:rsidRPr="00AF7EC2">
        <w:rPr>
          <w:color w:val="auto"/>
        </w:rPr>
        <w:t>Title II – Appropriations.</w:t>
      </w:r>
    </w:p>
    <w:p w14:paraId="5BEA4009" w14:textId="77777777" w:rsidR="004743A7" w:rsidRPr="00AF7EC2" w:rsidRDefault="004743A7" w:rsidP="004743A7">
      <w:pPr>
        <w:pStyle w:val="SectionHeading"/>
        <w:suppressLineNumbers w:val="0"/>
        <w:ind w:firstLine="0"/>
        <w:rPr>
          <w:color w:val="auto"/>
        </w:rPr>
      </w:pPr>
      <w:r w:rsidRPr="00AF7EC2">
        <w:rPr>
          <w:color w:val="auto"/>
        </w:rPr>
        <w:t>Sec. 3. Appropriations from other funds.</w:t>
      </w:r>
    </w:p>
    <w:p w14:paraId="44A78B16" w14:textId="77777777" w:rsidR="004743A7" w:rsidRPr="006D4CD6" w:rsidRDefault="004743A7" w:rsidP="004743A7">
      <w:pPr>
        <w:pStyle w:val="ChapterHeading"/>
        <w:suppressLineNumbers w:val="0"/>
        <w:rPr>
          <w:color w:val="auto"/>
          <w:sz w:val="24"/>
          <w:szCs w:val="20"/>
        </w:rPr>
      </w:pPr>
      <w:r w:rsidRPr="006D4CD6">
        <w:rPr>
          <w:color w:val="auto"/>
          <w:sz w:val="24"/>
          <w:szCs w:val="20"/>
        </w:rPr>
        <w:t>department of Homeland Security</w:t>
      </w:r>
    </w:p>
    <w:p w14:paraId="6A8FA175" w14:textId="18E9268D" w:rsidR="004743A7" w:rsidRPr="00AF7EC2" w:rsidRDefault="004743A7" w:rsidP="004743A7">
      <w:pPr>
        <w:pStyle w:val="ItemNumber"/>
        <w:rPr>
          <w:color w:val="auto"/>
        </w:rPr>
      </w:pPr>
      <w:r>
        <w:rPr>
          <w:color w:val="auto"/>
        </w:rPr>
        <w:t>240</w:t>
      </w:r>
      <w:r w:rsidRPr="00AF7EC2">
        <w:rPr>
          <w:color w:val="auto"/>
        </w:rPr>
        <w:t xml:space="preserve"> </w:t>
      </w:r>
      <w:r>
        <w:rPr>
          <w:color w:val="auto"/>
        </w:rPr>
        <w:t>–</w:t>
      </w:r>
      <w:r w:rsidRPr="00AF7EC2">
        <w:rPr>
          <w:color w:val="auto"/>
        </w:rPr>
        <w:t xml:space="preserve"> </w:t>
      </w:r>
      <w:r>
        <w:rPr>
          <w:color w:val="auto"/>
        </w:rPr>
        <w:t>Division of Corrections and Rehabilitation</w:t>
      </w:r>
      <w:r w:rsidRPr="00AF7EC2">
        <w:rPr>
          <w:color w:val="auto"/>
        </w:rPr>
        <w:t xml:space="preserve"> –</w:t>
      </w:r>
    </w:p>
    <w:p w14:paraId="2331F6DF" w14:textId="154CFEBB" w:rsidR="004743A7" w:rsidRPr="00AF7EC2" w:rsidRDefault="004743A7" w:rsidP="006D4CD6">
      <w:pPr>
        <w:pStyle w:val="ItemNumber"/>
        <w:rPr>
          <w:color w:val="auto"/>
        </w:rPr>
      </w:pPr>
      <w:r>
        <w:rPr>
          <w:color w:val="auto"/>
        </w:rPr>
        <w:t>Regional Jail and Correctional Facility Authority</w:t>
      </w:r>
    </w:p>
    <w:p w14:paraId="4ED89C08" w14:textId="45091B9C" w:rsidR="004743A7" w:rsidRPr="00AF7EC2" w:rsidRDefault="004743A7" w:rsidP="004743A7">
      <w:pPr>
        <w:pStyle w:val="Codecitation"/>
        <w:rPr>
          <w:color w:val="auto"/>
        </w:rPr>
      </w:pPr>
      <w:r w:rsidRPr="00AF7EC2">
        <w:rPr>
          <w:color w:val="auto"/>
        </w:rPr>
        <w:t xml:space="preserve"> (W</w:t>
      </w:r>
      <w:r w:rsidR="006D4CD6">
        <w:rPr>
          <w:color w:val="auto"/>
        </w:rPr>
        <w:t>.</w:t>
      </w:r>
      <w:r w:rsidRPr="00AF7EC2">
        <w:rPr>
          <w:color w:val="auto"/>
        </w:rPr>
        <w:t>V</w:t>
      </w:r>
      <w:r w:rsidR="006D4CD6">
        <w:rPr>
          <w:color w:val="auto"/>
        </w:rPr>
        <w:t>.</w:t>
      </w:r>
      <w:r w:rsidRPr="00AF7EC2">
        <w:rPr>
          <w:color w:val="auto"/>
        </w:rPr>
        <w:t xml:space="preserve"> Code Chapter </w:t>
      </w:r>
      <w:r>
        <w:rPr>
          <w:color w:val="auto"/>
        </w:rPr>
        <w:t>15A</w:t>
      </w:r>
      <w:r w:rsidRPr="00AF7EC2">
        <w:rPr>
          <w:color w:val="auto"/>
        </w:rPr>
        <w:t>)</w:t>
      </w:r>
    </w:p>
    <w:p w14:paraId="66E6C2A2" w14:textId="23809769" w:rsidR="004743A7" w:rsidRPr="00AF7EC2" w:rsidRDefault="004743A7" w:rsidP="004743A7">
      <w:pPr>
        <w:pStyle w:val="Fund-FY-Org"/>
        <w:rPr>
          <w:color w:val="auto"/>
          <w:u w:val="single"/>
        </w:rPr>
      </w:pPr>
      <w:r w:rsidRPr="00AF7EC2">
        <w:rPr>
          <w:color w:val="auto"/>
        </w:rPr>
        <w:t xml:space="preserve">Fund </w:t>
      </w:r>
      <w:r>
        <w:rPr>
          <w:color w:val="auto"/>
          <w:u w:val="single"/>
        </w:rPr>
        <w:t>6675</w:t>
      </w:r>
      <w:r w:rsidRPr="00AF7EC2">
        <w:rPr>
          <w:color w:val="auto"/>
        </w:rPr>
        <w:t xml:space="preserve"> FY </w:t>
      </w:r>
      <w:r w:rsidRPr="00AF7EC2">
        <w:rPr>
          <w:color w:val="auto"/>
          <w:u w:val="single"/>
        </w:rPr>
        <w:t>202</w:t>
      </w:r>
      <w:r>
        <w:rPr>
          <w:color w:val="auto"/>
          <w:u w:val="single"/>
        </w:rPr>
        <w:t>4</w:t>
      </w:r>
      <w:r w:rsidRPr="00AF7EC2">
        <w:rPr>
          <w:color w:val="auto"/>
        </w:rPr>
        <w:t xml:space="preserve"> Org </w:t>
      </w:r>
      <w:r w:rsidRPr="004743A7">
        <w:rPr>
          <w:color w:val="auto"/>
          <w:u w:val="single"/>
        </w:rPr>
        <w:t>0608</w:t>
      </w:r>
    </w:p>
    <w:p w14:paraId="3DC5B7FD" w14:textId="77777777" w:rsidR="004743A7" w:rsidRPr="00AF7EC2" w:rsidRDefault="004743A7" w:rsidP="004743A7">
      <w:pPr>
        <w:pStyle w:val="AppropriationHeader"/>
        <w:rPr>
          <w:color w:val="auto"/>
        </w:rPr>
      </w:pPr>
      <w:r w:rsidRPr="00AF7EC2">
        <w:rPr>
          <w:color w:val="auto"/>
        </w:rPr>
        <w:tab/>
        <w:t>Appro-</w:t>
      </w:r>
      <w:r w:rsidRPr="00AF7EC2">
        <w:rPr>
          <w:color w:val="auto"/>
        </w:rPr>
        <w:tab/>
        <w:t>Other</w:t>
      </w:r>
    </w:p>
    <w:p w14:paraId="65303767" w14:textId="77777777" w:rsidR="004743A7" w:rsidRPr="00AF7EC2" w:rsidRDefault="004743A7" w:rsidP="004743A7">
      <w:pPr>
        <w:pStyle w:val="AppropriationHeader"/>
        <w:rPr>
          <w:color w:val="auto"/>
        </w:rPr>
      </w:pPr>
      <w:r w:rsidRPr="00AF7EC2">
        <w:rPr>
          <w:color w:val="auto"/>
        </w:rPr>
        <w:tab/>
        <w:t>priation</w:t>
      </w:r>
      <w:r w:rsidRPr="00AF7EC2">
        <w:rPr>
          <w:color w:val="auto"/>
        </w:rPr>
        <w:tab/>
        <w:t>Funds</w:t>
      </w:r>
    </w:p>
    <w:p w14:paraId="05CA6A1A" w14:textId="77777777" w:rsidR="004743A7" w:rsidRPr="00AF7EC2" w:rsidRDefault="004743A7" w:rsidP="004743A7">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1550857" w14:textId="7FB5F4AE" w:rsidR="004743A7" w:rsidRPr="00AF7EC2" w:rsidRDefault="004743A7" w:rsidP="004743A7">
      <w:pPr>
        <w:pStyle w:val="SupplementalText"/>
        <w:numPr>
          <w:ilvl w:val="0"/>
          <w:numId w:val="5"/>
        </w:numPr>
        <w:rPr>
          <w:color w:val="auto"/>
        </w:rPr>
      </w:pPr>
      <w:r>
        <w:rPr>
          <w:color w:val="auto"/>
        </w:rPr>
        <w:t>Personal Services and Employee Benefits</w:t>
      </w:r>
      <w:r w:rsidRPr="00AF7EC2">
        <w:rPr>
          <w:color w:val="auto"/>
        </w:rPr>
        <w:tab/>
      </w:r>
      <w:r w:rsidRPr="00AF7EC2">
        <w:rPr>
          <w:color w:val="auto"/>
        </w:rPr>
        <w:tab/>
        <w:t>00</w:t>
      </w:r>
      <w:r>
        <w:rPr>
          <w:color w:val="auto"/>
        </w:rPr>
        <w:t>100</w:t>
      </w:r>
      <w:r w:rsidRPr="00AF7EC2">
        <w:rPr>
          <w:color w:val="auto"/>
        </w:rPr>
        <w:tab/>
      </w:r>
      <w:r>
        <w:rPr>
          <w:color w:val="auto"/>
        </w:rPr>
        <w:t>$</w:t>
      </w:r>
      <w:r w:rsidRPr="00AF7EC2">
        <w:rPr>
          <w:color w:val="auto"/>
        </w:rPr>
        <w:tab/>
      </w:r>
      <w:r w:rsidR="00721609">
        <w:rPr>
          <w:color w:val="auto"/>
        </w:rPr>
        <w:t>43,594</w:t>
      </w:r>
    </w:p>
    <w:p w14:paraId="71EF3D44" w14:textId="77777777" w:rsidR="00C33014" w:rsidRDefault="00C33014" w:rsidP="00CC1F3B">
      <w:pPr>
        <w:pStyle w:val="Note"/>
      </w:pPr>
    </w:p>
    <w:p w14:paraId="5F16AEAA" w14:textId="3BA13FDB" w:rsidR="00F95005" w:rsidRDefault="00CF1DCA" w:rsidP="00F95005">
      <w:pPr>
        <w:pStyle w:val="Note"/>
      </w:pPr>
      <w:r>
        <w:t xml:space="preserve">NOTE: </w:t>
      </w:r>
      <w:r w:rsidR="00F95005">
        <w:t>The purpose of this supplemental appropriation bill is to supplement, amend, and increase an existing item of appropriation in the aforesaid accounts for the designated spending unit for expenditure during the fiscal year 2024.</w:t>
      </w:r>
    </w:p>
    <w:p w14:paraId="78DE8A95" w14:textId="0437997C" w:rsidR="006865E9" w:rsidRPr="00303684" w:rsidRDefault="006865E9" w:rsidP="00F95005">
      <w:pPr>
        <w:pStyle w:val="Note"/>
      </w:pPr>
    </w:p>
    <w:sectPr w:rsidR="006865E9" w:rsidRPr="00303684" w:rsidSect="00DF199D">
      <w:headerReference w:type="even" r:id="rId11"/>
      <w:headerReference w:type="default"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EB93" w14:textId="77777777" w:rsidR="004D2CC5" w:rsidRPr="00B844FE" w:rsidRDefault="004D2CC5" w:rsidP="00B844FE">
      <w:r>
        <w:separator/>
      </w:r>
    </w:p>
  </w:endnote>
  <w:endnote w:type="continuationSeparator" w:id="0">
    <w:p w14:paraId="5C2234C4" w14:textId="77777777" w:rsidR="004D2CC5" w:rsidRPr="00B844FE" w:rsidRDefault="004D2C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251017"/>
      <w:docPartObj>
        <w:docPartGallery w:val="Page Numbers (Bottom of Page)"/>
        <w:docPartUnique/>
      </w:docPartObj>
    </w:sdtPr>
    <w:sdtEndPr>
      <w:rPr>
        <w:noProof/>
      </w:rPr>
    </w:sdtEndPr>
    <w:sdtContent>
      <w:p w14:paraId="10D4ACE3" w14:textId="26BDA5E7" w:rsidR="00E7648B" w:rsidRDefault="00E764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FB35" w14:textId="4EF9FA50" w:rsidR="004743A7" w:rsidRDefault="004743A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68CD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4A82A84"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D7ED36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5E96" w14:textId="77777777" w:rsidR="004D2CC5" w:rsidRPr="00B844FE" w:rsidRDefault="004D2CC5" w:rsidP="00B844FE">
      <w:r>
        <w:separator/>
      </w:r>
    </w:p>
  </w:footnote>
  <w:footnote w:type="continuationSeparator" w:id="0">
    <w:p w14:paraId="3AAC6F71" w14:textId="77777777" w:rsidR="004D2CC5" w:rsidRPr="00B844FE" w:rsidRDefault="004D2C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57F3" w14:textId="3F5AEBDD" w:rsidR="00E7648B" w:rsidRPr="00C33014" w:rsidRDefault="00E7648B" w:rsidP="00E7648B">
    <w:pPr>
      <w:pStyle w:val="HeaderStyle"/>
    </w:pPr>
    <w:r>
      <w:t xml:space="preserve">Intr </w:t>
    </w:r>
    <w:sdt>
      <w:sdtPr>
        <w:tag w:val="BNumWH"/>
        <w:id w:val="-1875456388"/>
        <w:showingPlcHdr/>
        <w:text/>
      </w:sdtPr>
      <w:sdtEndPr/>
      <w:sdtContent/>
    </w:sdt>
    <w:r>
      <w:t>SB</w:t>
    </w:r>
    <w:r w:rsidR="006A4F7C">
      <w:t xml:space="preserve"> 1004</w:t>
    </w:r>
    <w:r w:rsidRPr="002A0269">
      <w:ptab w:relativeTo="margin" w:alignment="center" w:leader="none"/>
    </w:r>
    <w:r>
      <w:tab/>
    </w:r>
    <w:sdt>
      <w:sdtPr>
        <w:alias w:val="CBD Number"/>
        <w:tag w:val="CBD Number"/>
        <w:id w:val="-665941181"/>
        <w:text/>
      </w:sdtPr>
      <w:sdtEndPr/>
      <w:sdtContent>
        <w:r>
          <w:t>202314049S  2023140</w:t>
        </w:r>
        <w:r w:rsidR="00361359">
          <w:t>50</w:t>
        </w:r>
        <w:r>
          <w:t>H</w:t>
        </w:r>
      </w:sdtContent>
    </w:sdt>
  </w:p>
  <w:p w14:paraId="24E1B652" w14:textId="2F0E067D" w:rsidR="00E7648B" w:rsidRPr="00E7648B" w:rsidRDefault="00E7648B" w:rsidP="00E76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664A" w14:textId="77777777" w:rsidR="002A0269" w:rsidRPr="00B844FE" w:rsidRDefault="006A4F7C">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4E2D" w14:textId="493F6FC3" w:rsidR="00C33014" w:rsidRPr="00C33014" w:rsidRDefault="00AE48A0" w:rsidP="000573A9">
    <w:pPr>
      <w:pStyle w:val="HeaderStyle"/>
    </w:pPr>
    <w:bookmarkStart w:id="0" w:name="_Hlk142171481"/>
    <w:r>
      <w:t>I</w:t>
    </w:r>
    <w:r w:rsidR="001A66B7">
      <w:t xml:space="preserve">ntr </w:t>
    </w:r>
    <w:sdt>
      <w:sdtPr>
        <w:tag w:val="BNumWH"/>
        <w:id w:val="138549797"/>
        <w:showingPlcHdr/>
        <w:text/>
      </w:sdtPr>
      <w:sdtEndPr/>
      <w:sdtContent/>
    </w:sdt>
    <w:r w:rsidR="00E7648B">
      <w:t>SB</w:t>
    </w:r>
    <w:r w:rsidR="00C33014" w:rsidRPr="002A0269">
      <w:ptab w:relativeTo="margin" w:alignment="center" w:leader="none"/>
    </w:r>
    <w:r w:rsidR="00C33014">
      <w:tab/>
    </w:r>
    <w:sdt>
      <w:sdtPr>
        <w:alias w:val="CBD Number"/>
        <w:tag w:val="CBD Number"/>
        <w:id w:val="1176923086"/>
        <w:lock w:val="sdtLocked"/>
        <w:text/>
      </w:sdtPr>
      <w:sdtEndPr/>
      <w:sdtContent>
        <w:r w:rsidR="00E7648B">
          <w:t>202314049S  2023140</w:t>
        </w:r>
        <w:r w:rsidR="00361359">
          <w:t>50</w:t>
        </w:r>
        <w:r w:rsidR="00E7648B">
          <w:t>H</w:t>
        </w:r>
      </w:sdtContent>
    </w:sdt>
  </w:p>
  <w:bookmarkEnd w:id="0"/>
  <w:p w14:paraId="03A610F5" w14:textId="77777777" w:rsidR="00E831B3" w:rsidRPr="00C33014" w:rsidRDefault="00E831B3" w:rsidP="00C330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B3F8" w14:textId="77777777" w:rsidR="002A0269" w:rsidRPr="002A0269" w:rsidRDefault="006A4F7C"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1046B"/>
    <w:multiLevelType w:val="hybridMultilevel"/>
    <w:tmpl w:val="7974F1DE"/>
    <w:lvl w:ilvl="0" w:tplc="9080E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AE"/>
    <w:multiLevelType w:val="hybridMultilevel"/>
    <w:tmpl w:val="7974F1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94B0D60"/>
    <w:multiLevelType w:val="hybridMultilevel"/>
    <w:tmpl w:val="22AEE8D8"/>
    <w:lvl w:ilvl="0" w:tplc="059EC8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842322">
    <w:abstractNumId w:val="2"/>
  </w:num>
  <w:num w:numId="2" w16cid:durableId="1385249544">
    <w:abstractNumId w:val="2"/>
  </w:num>
  <w:num w:numId="3" w16cid:durableId="1093010078">
    <w:abstractNumId w:val="3"/>
  </w:num>
  <w:num w:numId="4" w16cid:durableId="160782109">
    <w:abstractNumId w:val="0"/>
  </w:num>
  <w:num w:numId="5" w16cid:durableId="235012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C5"/>
    <w:rsid w:val="000002A5"/>
    <w:rsid w:val="0000526A"/>
    <w:rsid w:val="000573A9"/>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A0269"/>
    <w:rsid w:val="00303684"/>
    <w:rsid w:val="003143F5"/>
    <w:rsid w:val="00314854"/>
    <w:rsid w:val="003237E3"/>
    <w:rsid w:val="00361359"/>
    <w:rsid w:val="00394191"/>
    <w:rsid w:val="003C51CD"/>
    <w:rsid w:val="004368E0"/>
    <w:rsid w:val="004743A7"/>
    <w:rsid w:val="004C13DD"/>
    <w:rsid w:val="004D2CC5"/>
    <w:rsid w:val="004E3441"/>
    <w:rsid w:val="00500579"/>
    <w:rsid w:val="00575F35"/>
    <w:rsid w:val="005A5366"/>
    <w:rsid w:val="005D7E17"/>
    <w:rsid w:val="006210B7"/>
    <w:rsid w:val="006369EB"/>
    <w:rsid w:val="00637E73"/>
    <w:rsid w:val="006865E9"/>
    <w:rsid w:val="00691F3E"/>
    <w:rsid w:val="00694BFB"/>
    <w:rsid w:val="006A106B"/>
    <w:rsid w:val="006A4F7C"/>
    <w:rsid w:val="006C523D"/>
    <w:rsid w:val="006C612F"/>
    <w:rsid w:val="006D4036"/>
    <w:rsid w:val="006D4CD6"/>
    <w:rsid w:val="00721609"/>
    <w:rsid w:val="00733433"/>
    <w:rsid w:val="007A5259"/>
    <w:rsid w:val="007A7081"/>
    <w:rsid w:val="007C73BD"/>
    <w:rsid w:val="007F1CF5"/>
    <w:rsid w:val="007F29DD"/>
    <w:rsid w:val="008007B6"/>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564C"/>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7648B"/>
    <w:rsid w:val="00E831B3"/>
    <w:rsid w:val="00E95FBC"/>
    <w:rsid w:val="00EE70CB"/>
    <w:rsid w:val="00F41CA2"/>
    <w:rsid w:val="00F443C0"/>
    <w:rsid w:val="00F62EFB"/>
    <w:rsid w:val="00F939A4"/>
    <w:rsid w:val="00F95005"/>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D3B3F"/>
  <w15:chartTrackingRefBased/>
  <w15:docId w15:val="{E482C236-ED2C-4B38-9B81-138538E7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4743A7"/>
    <w:rPr>
      <w:rFonts w:eastAsia="Calibri"/>
      <w:b/>
      <w:color w:val="000000"/>
    </w:rPr>
  </w:style>
  <w:style w:type="character" w:customStyle="1" w:styleId="ChapterHeadingChar">
    <w:name w:val="Chapter Heading Char"/>
    <w:link w:val="ChapterHeading"/>
    <w:rsid w:val="004743A7"/>
    <w:rPr>
      <w:rFonts w:eastAsia="Calibri"/>
      <w:b/>
      <w:caps/>
      <w:color w:val="000000"/>
      <w:sz w:val="28"/>
    </w:rPr>
  </w:style>
  <w:style w:type="character" w:customStyle="1" w:styleId="SectionBodyChar">
    <w:name w:val="Section Body Char"/>
    <w:link w:val="SectionBody"/>
    <w:rsid w:val="004743A7"/>
    <w:rPr>
      <w:rFonts w:eastAsia="Calibri"/>
      <w:color w:val="000000"/>
    </w:rPr>
  </w:style>
  <w:style w:type="character" w:customStyle="1" w:styleId="TitleSectionChar">
    <w:name w:val="Title Section Char"/>
    <w:link w:val="TitleSection"/>
    <w:rsid w:val="004743A7"/>
    <w:rPr>
      <w:rFonts w:eastAsia="Calibri"/>
      <w:color w:val="000000"/>
    </w:rPr>
  </w:style>
  <w:style w:type="character" w:customStyle="1" w:styleId="EnactingSectionChar">
    <w:name w:val="Enacting Section Char"/>
    <w:link w:val="EnactingSection"/>
    <w:rsid w:val="004743A7"/>
    <w:rPr>
      <w:rFonts w:eastAsia="Calibri"/>
      <w:color w:val="000000"/>
    </w:rPr>
  </w:style>
  <w:style w:type="character" w:customStyle="1" w:styleId="EnactingClauseChar">
    <w:name w:val="Enacting Clause Char"/>
    <w:basedOn w:val="DefaultParagraphFont"/>
    <w:link w:val="EnactingClause"/>
    <w:rsid w:val="004743A7"/>
    <w:rPr>
      <w:rFonts w:eastAsia="Calibri"/>
      <w:i/>
      <w:color w:val="000000"/>
    </w:rPr>
  </w:style>
  <w:style w:type="paragraph" w:customStyle="1" w:styleId="AppropriationHeader">
    <w:name w:val="Appropriation Header"/>
    <w:basedOn w:val="SectionBody"/>
    <w:link w:val="AppropriationHeaderChar"/>
    <w:qFormat/>
    <w:rsid w:val="004743A7"/>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4743A7"/>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4743A7"/>
    <w:rPr>
      <w:rFonts w:eastAsia="Calibri"/>
      <w:b/>
      <w:color w:val="000000"/>
    </w:rPr>
  </w:style>
  <w:style w:type="paragraph" w:customStyle="1" w:styleId="ItemNumber">
    <w:name w:val="Item Number"/>
    <w:basedOn w:val="Normal"/>
    <w:link w:val="ItemNumberChar"/>
    <w:qFormat/>
    <w:rsid w:val="004743A7"/>
    <w:pPr>
      <w:jc w:val="center"/>
    </w:pPr>
    <w:rPr>
      <w:i/>
    </w:rPr>
  </w:style>
  <w:style w:type="character" w:customStyle="1" w:styleId="SupplementalTextChar">
    <w:name w:val="Supplemental Text Char"/>
    <w:basedOn w:val="SectionBodyChar"/>
    <w:link w:val="SupplementalText"/>
    <w:rsid w:val="004743A7"/>
    <w:rPr>
      <w:rFonts w:eastAsia="Calibri"/>
      <w:color w:val="000000"/>
    </w:rPr>
  </w:style>
  <w:style w:type="paragraph" w:customStyle="1" w:styleId="Codecitation">
    <w:name w:val="Code citation"/>
    <w:basedOn w:val="SectionBody"/>
    <w:link w:val="CodecitationChar"/>
    <w:qFormat/>
    <w:rsid w:val="004743A7"/>
    <w:pPr>
      <w:ind w:firstLine="0"/>
      <w:jc w:val="center"/>
    </w:pPr>
  </w:style>
  <w:style w:type="character" w:customStyle="1" w:styleId="ItemNumberChar">
    <w:name w:val="Item Number Char"/>
    <w:basedOn w:val="DefaultParagraphFont"/>
    <w:link w:val="ItemNumber"/>
    <w:rsid w:val="004743A7"/>
    <w:rPr>
      <w:i/>
    </w:rPr>
  </w:style>
  <w:style w:type="paragraph" w:customStyle="1" w:styleId="Fund-FY-Org">
    <w:name w:val="Fund - FY - Org"/>
    <w:basedOn w:val="SectionBody"/>
    <w:link w:val="Fund-FY-OrgChar"/>
    <w:qFormat/>
    <w:rsid w:val="004743A7"/>
    <w:pPr>
      <w:ind w:firstLine="0"/>
      <w:jc w:val="center"/>
    </w:pPr>
  </w:style>
  <w:style w:type="character" w:customStyle="1" w:styleId="CodecitationChar">
    <w:name w:val="Code citation Char"/>
    <w:basedOn w:val="SectionBodyChar"/>
    <w:link w:val="Codecitation"/>
    <w:rsid w:val="004743A7"/>
    <w:rPr>
      <w:rFonts w:eastAsia="Calibri"/>
      <w:color w:val="000000"/>
    </w:rPr>
  </w:style>
  <w:style w:type="character" w:customStyle="1" w:styleId="Fund-FY-OrgChar">
    <w:name w:val="Fund - FY - Org Char"/>
    <w:basedOn w:val="SectionBodyChar"/>
    <w:link w:val="Fund-FY-Org"/>
    <w:rsid w:val="004743A7"/>
    <w:rPr>
      <w:rFonts w:eastAsia="Calibri"/>
      <w:color w:val="000000"/>
    </w:rPr>
  </w:style>
  <w:style w:type="character" w:customStyle="1" w:styleId="csa888e71">
    <w:name w:val="csa888e71"/>
    <w:basedOn w:val="DefaultParagraphFont"/>
    <w:rsid w:val="00E7648B"/>
  </w:style>
  <w:style w:type="character" w:customStyle="1" w:styleId="NoteChar">
    <w:name w:val="Note Char"/>
    <w:link w:val="Note"/>
    <w:locked/>
    <w:rsid w:val="00F95005"/>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18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287040EF34D59AF3DCDE739FC4401"/>
        <w:category>
          <w:name w:val="General"/>
          <w:gallery w:val="placeholder"/>
        </w:category>
        <w:types>
          <w:type w:val="bbPlcHdr"/>
        </w:types>
        <w:behaviors>
          <w:behavior w:val="content"/>
        </w:behaviors>
        <w:guid w:val="{AFB6A252-BC5B-4B7F-8838-66006990AE88}"/>
      </w:docPartPr>
      <w:docPartBody>
        <w:p w:rsidR="00E463F7" w:rsidRDefault="00E463F7">
          <w:pPr>
            <w:pStyle w:val="E66287040EF34D59AF3DCDE739FC4401"/>
          </w:pPr>
          <w:r w:rsidRPr="00B844FE">
            <w:t>Prefix Text</w:t>
          </w:r>
        </w:p>
      </w:docPartBody>
    </w:docPart>
    <w:docPart>
      <w:docPartPr>
        <w:name w:val="126FB8F1A4C84B8CA3B8295BBFC4602F"/>
        <w:category>
          <w:name w:val="General"/>
          <w:gallery w:val="placeholder"/>
        </w:category>
        <w:types>
          <w:type w:val="bbPlcHdr"/>
        </w:types>
        <w:behaviors>
          <w:behavior w:val="content"/>
        </w:behaviors>
        <w:guid w:val="{49BA1A57-0CEA-4C2B-B992-CBBD6E05360B}"/>
      </w:docPartPr>
      <w:docPartBody>
        <w:p w:rsidR="00E463F7" w:rsidRDefault="00E463F7">
          <w:pPr>
            <w:pStyle w:val="126FB8F1A4C84B8CA3B8295BBFC4602F"/>
          </w:pPr>
          <w:r w:rsidRPr="00B844FE">
            <w:t>[Type here]</w:t>
          </w:r>
        </w:p>
      </w:docPartBody>
    </w:docPart>
    <w:docPart>
      <w:docPartPr>
        <w:name w:val="97074735AFD340019A693515C9529887"/>
        <w:category>
          <w:name w:val="General"/>
          <w:gallery w:val="placeholder"/>
        </w:category>
        <w:types>
          <w:type w:val="bbPlcHdr"/>
        </w:types>
        <w:behaviors>
          <w:behavior w:val="content"/>
        </w:behaviors>
        <w:guid w:val="{5A12A117-FE25-4BE5-B77E-7159FDE6776D}"/>
      </w:docPartPr>
      <w:docPartBody>
        <w:p w:rsidR="00E463F7" w:rsidRDefault="00E463F7">
          <w:pPr>
            <w:pStyle w:val="97074735AFD340019A693515C9529887"/>
          </w:pPr>
          <w:r w:rsidRPr="00B844FE">
            <w:t>Number</w:t>
          </w:r>
        </w:p>
      </w:docPartBody>
    </w:docPart>
    <w:docPart>
      <w:docPartPr>
        <w:name w:val="26E10A27773749C4BACD06F6C1C9E36B"/>
        <w:category>
          <w:name w:val="General"/>
          <w:gallery w:val="placeholder"/>
        </w:category>
        <w:types>
          <w:type w:val="bbPlcHdr"/>
        </w:types>
        <w:behaviors>
          <w:behavior w:val="content"/>
        </w:behaviors>
        <w:guid w:val="{27D686C5-11CF-44C5-89F5-BBA79746EBD0}"/>
      </w:docPartPr>
      <w:docPartBody>
        <w:p w:rsidR="00E463F7" w:rsidRDefault="00E463F7">
          <w:pPr>
            <w:pStyle w:val="26E10A27773749C4BACD06F6C1C9E36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F7"/>
    <w:rsid w:val="00E46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287040EF34D59AF3DCDE739FC4401">
    <w:name w:val="E66287040EF34D59AF3DCDE739FC4401"/>
  </w:style>
  <w:style w:type="paragraph" w:customStyle="1" w:styleId="126FB8F1A4C84B8CA3B8295BBFC4602F">
    <w:name w:val="126FB8F1A4C84B8CA3B8295BBFC4602F"/>
  </w:style>
  <w:style w:type="paragraph" w:customStyle="1" w:styleId="97074735AFD340019A693515C9529887">
    <w:name w:val="97074735AFD340019A693515C9529887"/>
  </w:style>
  <w:style w:type="paragraph" w:customStyle="1" w:styleId="26E10A27773749C4BACD06F6C1C9E36B">
    <w:name w:val="26E10A27773749C4BACD06F6C1C9E36B"/>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Kristin Jones</cp:lastModifiedBy>
  <cp:revision>8</cp:revision>
  <dcterms:created xsi:type="dcterms:W3CDTF">2023-08-06T03:47:00Z</dcterms:created>
  <dcterms:modified xsi:type="dcterms:W3CDTF">2023-08-06T20:31:00Z</dcterms:modified>
</cp:coreProperties>
</file>